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B9" w:rsidRDefault="00040CB9"/>
    <w:p w:rsidR="00040CB9" w:rsidRDefault="00040CB9" w:rsidP="00040CB9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0CB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RAPPORT SPORTIF CLUB DE NATATION DE MAISONS-ALFORT SAISON 2023</w:t>
      </w:r>
    </w:p>
    <w:p w:rsidR="00040CB9" w:rsidRDefault="00040CB9" w:rsidP="00040CB9">
      <w:pPr>
        <w:jc w:val="center"/>
        <w:rPr>
          <w:sz w:val="32"/>
          <w:szCs w:val="32"/>
        </w:rPr>
      </w:pPr>
      <w:r>
        <w:rPr>
          <w:sz w:val="32"/>
          <w:szCs w:val="32"/>
        </w:rPr>
        <w:t>(Période Octobre 2022 à Juillet 2023)</w:t>
      </w:r>
    </w:p>
    <w:p w:rsidR="00040CB9" w:rsidRDefault="00040CB9" w:rsidP="00040CB9">
      <w:pPr>
        <w:jc w:val="both"/>
        <w:rPr>
          <w:sz w:val="32"/>
          <w:szCs w:val="32"/>
        </w:rPr>
      </w:pPr>
    </w:p>
    <w:p w:rsidR="00040CB9" w:rsidRDefault="00040CB9" w:rsidP="00886C2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Mesdames, Messieurs, </w:t>
      </w:r>
    </w:p>
    <w:p w:rsidR="00040CB9" w:rsidRDefault="00224654" w:rsidP="00886C2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Adhérentes, A</w:t>
      </w:r>
      <w:r w:rsidR="00040CB9">
        <w:rPr>
          <w:sz w:val="32"/>
          <w:szCs w:val="32"/>
        </w:rPr>
        <w:t xml:space="preserve">dhérents, </w:t>
      </w:r>
    </w:p>
    <w:p w:rsidR="00040CB9" w:rsidRDefault="00040CB9" w:rsidP="00886C2B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Nageu</w:t>
      </w:r>
      <w:r w:rsidR="00224654">
        <w:rPr>
          <w:sz w:val="32"/>
          <w:szCs w:val="32"/>
        </w:rPr>
        <w:t>ses/Nageurs, Compétitrices/Compétiteurs et E</w:t>
      </w:r>
      <w:r w:rsidR="00886C2B">
        <w:rPr>
          <w:sz w:val="32"/>
          <w:szCs w:val="32"/>
        </w:rPr>
        <w:t xml:space="preserve">ntraîneurs, </w:t>
      </w:r>
    </w:p>
    <w:p w:rsidR="00040CB9" w:rsidRDefault="00224654" w:rsidP="00886C2B">
      <w:pPr>
        <w:spacing w:before="48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Nous allons brièvement parcourir le</w:t>
      </w:r>
      <w:r w:rsidR="00040CB9">
        <w:rPr>
          <w:sz w:val="32"/>
          <w:szCs w:val="32"/>
        </w:rPr>
        <w:t xml:space="preserve"> bilan </w:t>
      </w:r>
      <w:r w:rsidR="005A6375">
        <w:rPr>
          <w:sz w:val="32"/>
          <w:szCs w:val="32"/>
        </w:rPr>
        <w:t xml:space="preserve">« SPORTIF » </w:t>
      </w:r>
      <w:r>
        <w:rPr>
          <w:sz w:val="32"/>
          <w:szCs w:val="32"/>
        </w:rPr>
        <w:t>de</w:t>
      </w:r>
      <w:r w:rsidR="00040CB9">
        <w:rPr>
          <w:sz w:val="32"/>
          <w:szCs w:val="32"/>
        </w:rPr>
        <w:t xml:space="preserve"> la saison 2022-2023 pour le Club de Na</w:t>
      </w:r>
      <w:r w:rsidR="001704B1">
        <w:rPr>
          <w:sz w:val="32"/>
          <w:szCs w:val="32"/>
        </w:rPr>
        <w:t>tation de Maisons-Alfort (CNMA)</w:t>
      </w:r>
      <w:r w:rsidR="005A6375">
        <w:rPr>
          <w:sz w:val="32"/>
          <w:szCs w:val="32"/>
        </w:rPr>
        <w:t xml:space="preserve"> </w:t>
      </w:r>
      <w:r w:rsidR="001704B1">
        <w:rPr>
          <w:sz w:val="32"/>
          <w:szCs w:val="32"/>
        </w:rPr>
        <w:t xml:space="preserve">et évoquer </w:t>
      </w:r>
      <w:r w:rsidR="005A6375">
        <w:rPr>
          <w:sz w:val="32"/>
          <w:szCs w:val="32"/>
        </w:rPr>
        <w:t>les premières épreuves de la saison 2023-2024 jusqu’au début du mois de Mars 2024.</w:t>
      </w:r>
    </w:p>
    <w:p w:rsidR="005A6375" w:rsidRDefault="005A6375" w:rsidP="00886C2B">
      <w:pPr>
        <w:spacing w:before="24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premier lieu, il apparaît utile de situer le CNMA</w:t>
      </w:r>
      <w:r w:rsidR="00224654">
        <w:rPr>
          <w:sz w:val="32"/>
          <w:szCs w:val="32"/>
        </w:rPr>
        <w:t>,</w:t>
      </w:r>
      <w:r>
        <w:rPr>
          <w:sz w:val="32"/>
          <w:szCs w:val="32"/>
        </w:rPr>
        <w:t xml:space="preserve"> dans le classement national des clubs de la Fédération Française de Natation (FFN)</w:t>
      </w:r>
      <w:r w:rsidR="00224654">
        <w:rPr>
          <w:sz w:val="32"/>
          <w:szCs w:val="32"/>
        </w:rPr>
        <w:t>, pour la saison qui intéresse</w:t>
      </w:r>
      <w:r>
        <w:rPr>
          <w:sz w:val="32"/>
          <w:szCs w:val="32"/>
        </w:rPr>
        <w:t xml:space="preserve"> plus particulièrement l’assemblée générale de ce jour. </w:t>
      </w:r>
    </w:p>
    <w:p w:rsidR="005A6375" w:rsidRDefault="005A6375" w:rsidP="00886C2B">
      <w:pPr>
        <w:spacing w:before="240" w:after="36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Donc pour la saison 2022-2023, le CNMA s’est classé</w:t>
      </w:r>
      <w:r w:rsidR="004014FD">
        <w:rPr>
          <w:sz w:val="32"/>
          <w:szCs w:val="32"/>
        </w:rPr>
        <w:t>,</w:t>
      </w:r>
      <w:r>
        <w:rPr>
          <w:sz w:val="32"/>
          <w:szCs w:val="32"/>
        </w:rPr>
        <w:t> </w:t>
      </w:r>
      <w:r w:rsidR="005158EF">
        <w:rPr>
          <w:sz w:val="32"/>
          <w:szCs w:val="32"/>
        </w:rPr>
        <w:t>avec un total de 2645 points (</w:t>
      </w:r>
      <w:r w:rsidR="005158EF" w:rsidRPr="004014FD">
        <w:rPr>
          <w:i/>
          <w:sz w:val="32"/>
          <w:szCs w:val="32"/>
        </w:rPr>
        <w:t>réparti en 1295 points pour le classement</w:t>
      </w:r>
      <w:r w:rsidR="005158EF">
        <w:rPr>
          <w:sz w:val="32"/>
          <w:szCs w:val="32"/>
        </w:rPr>
        <w:t xml:space="preserve"> « </w:t>
      </w:r>
      <w:r w:rsidR="005158EF" w:rsidRPr="004014FD">
        <w:rPr>
          <w:i/>
          <w:sz w:val="32"/>
          <w:szCs w:val="32"/>
        </w:rPr>
        <w:t>Compétiteurs</w:t>
      </w:r>
      <w:r w:rsidR="005158EF">
        <w:rPr>
          <w:sz w:val="32"/>
          <w:szCs w:val="32"/>
        </w:rPr>
        <w:t xml:space="preserve"> », </w:t>
      </w:r>
      <w:r w:rsidR="005158EF" w:rsidRPr="004014FD">
        <w:rPr>
          <w:i/>
          <w:sz w:val="32"/>
          <w:szCs w:val="32"/>
        </w:rPr>
        <w:t>1339 points pour le classement</w:t>
      </w:r>
      <w:r w:rsidR="005158EF">
        <w:rPr>
          <w:sz w:val="32"/>
          <w:szCs w:val="32"/>
        </w:rPr>
        <w:t xml:space="preserve"> « </w:t>
      </w:r>
      <w:r w:rsidR="005158EF" w:rsidRPr="004014FD">
        <w:rPr>
          <w:i/>
          <w:sz w:val="32"/>
          <w:szCs w:val="32"/>
        </w:rPr>
        <w:t>Interclubs</w:t>
      </w:r>
      <w:r w:rsidR="005158EF">
        <w:rPr>
          <w:sz w:val="32"/>
          <w:szCs w:val="32"/>
        </w:rPr>
        <w:t xml:space="preserve"> » </w:t>
      </w:r>
      <w:r w:rsidR="005158EF" w:rsidRPr="004014FD">
        <w:rPr>
          <w:i/>
          <w:sz w:val="32"/>
          <w:szCs w:val="32"/>
        </w:rPr>
        <w:t xml:space="preserve">et 11 points pour le classement </w:t>
      </w:r>
      <w:r w:rsidR="005158EF">
        <w:rPr>
          <w:sz w:val="32"/>
          <w:szCs w:val="32"/>
        </w:rPr>
        <w:t>« Trophée Elite »</w:t>
      </w:r>
      <w:r w:rsidR="004014FD">
        <w:rPr>
          <w:sz w:val="32"/>
          <w:szCs w:val="32"/>
        </w:rPr>
        <w:t xml:space="preserve">), </w:t>
      </w:r>
      <w:r w:rsidR="004014FD" w:rsidRPr="004014FD">
        <w:rPr>
          <w:i/>
          <w:sz w:val="32"/>
          <w:szCs w:val="32"/>
        </w:rPr>
        <w:t>aux rangs suivants</w:t>
      </w:r>
      <w:r w:rsidR="004014FD">
        <w:rPr>
          <w:sz w:val="32"/>
          <w:szCs w:val="32"/>
        </w:rPr>
        <w:t> :</w:t>
      </w:r>
    </w:p>
    <w:p w:rsidR="005A6375" w:rsidRDefault="005A6375" w:rsidP="005A6375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5A6375">
        <w:rPr>
          <w:sz w:val="32"/>
          <w:szCs w:val="32"/>
        </w:rPr>
        <w:t>389</w:t>
      </w:r>
      <w:r w:rsidRPr="005A6375">
        <w:rPr>
          <w:sz w:val="32"/>
          <w:szCs w:val="32"/>
          <w:vertAlign w:val="superscript"/>
        </w:rPr>
        <w:t>ème</w:t>
      </w:r>
      <w:r w:rsidRPr="005A6375">
        <w:rPr>
          <w:sz w:val="32"/>
          <w:szCs w:val="32"/>
        </w:rPr>
        <w:t xml:space="preserve"> place sur 950 structures nationales, </w:t>
      </w:r>
    </w:p>
    <w:p w:rsidR="005A6375" w:rsidRDefault="004014FD" w:rsidP="005A6375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A6375">
        <w:rPr>
          <w:sz w:val="32"/>
          <w:szCs w:val="32"/>
        </w:rPr>
        <w:t>74</w:t>
      </w:r>
      <w:r w:rsidR="005A6375" w:rsidRPr="005A6375">
        <w:rPr>
          <w:sz w:val="32"/>
          <w:szCs w:val="32"/>
          <w:vertAlign w:val="superscript"/>
        </w:rPr>
        <w:t>ème</w:t>
      </w:r>
      <w:r w:rsidR="005A6375">
        <w:rPr>
          <w:sz w:val="32"/>
          <w:szCs w:val="32"/>
        </w:rPr>
        <w:t xml:space="preserve"> place sur 154 structures régionales,</w:t>
      </w:r>
    </w:p>
    <w:p w:rsidR="005A6375" w:rsidRDefault="004014FD" w:rsidP="005A6375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A6375">
        <w:rPr>
          <w:sz w:val="32"/>
          <w:szCs w:val="32"/>
        </w:rPr>
        <w:t>9</w:t>
      </w:r>
      <w:r w:rsidR="005A6375" w:rsidRPr="005A6375">
        <w:rPr>
          <w:sz w:val="32"/>
          <w:szCs w:val="32"/>
          <w:vertAlign w:val="superscript"/>
        </w:rPr>
        <w:t>ème</w:t>
      </w:r>
      <w:r w:rsidR="005A6375">
        <w:rPr>
          <w:sz w:val="32"/>
          <w:szCs w:val="32"/>
        </w:rPr>
        <w:t xml:space="preserve"> place sur 18 structures départementales. </w:t>
      </w:r>
    </w:p>
    <w:p w:rsidR="00886C2B" w:rsidRDefault="005A6375" w:rsidP="00886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classement pour la saison 2023-2024 ne sera pas </w:t>
      </w:r>
      <w:r w:rsidR="00224654">
        <w:rPr>
          <w:sz w:val="32"/>
          <w:szCs w:val="32"/>
        </w:rPr>
        <w:t>abordé</w:t>
      </w:r>
      <w:r>
        <w:rPr>
          <w:sz w:val="32"/>
          <w:szCs w:val="32"/>
        </w:rPr>
        <w:t xml:space="preserve"> à cette période de la saison au regard des nombreu</w:t>
      </w:r>
      <w:r w:rsidR="00224654">
        <w:rPr>
          <w:sz w:val="32"/>
          <w:szCs w:val="32"/>
        </w:rPr>
        <w:t>x</w:t>
      </w:r>
      <w:r>
        <w:rPr>
          <w:sz w:val="32"/>
          <w:szCs w:val="32"/>
        </w:rPr>
        <w:t xml:space="preserve"> évènements sportifs à venir jusqu’à la fin des différents calendriers. </w:t>
      </w:r>
    </w:p>
    <w:p w:rsidR="005A6375" w:rsidRDefault="00886C2B" w:rsidP="00886C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En suivant, le nombre de compétitions auxquelles les nageuses, nageurs / compétitrices, compétiteurs du CNMA ont participé se présente de la façon suivante : </w:t>
      </w:r>
    </w:p>
    <w:p w:rsidR="004014FD" w:rsidRDefault="004014FD" w:rsidP="004014FD">
      <w:pPr>
        <w:spacing w:after="240"/>
        <w:jc w:val="right"/>
        <w:rPr>
          <w:sz w:val="32"/>
          <w:szCs w:val="32"/>
        </w:rPr>
      </w:pPr>
      <w:r>
        <w:rPr>
          <w:sz w:val="32"/>
          <w:szCs w:val="32"/>
        </w:rPr>
        <w:t>…/</w:t>
      </w:r>
      <w:r w:rsidRPr="004014FD">
        <w:rPr>
          <w:b/>
          <w:sz w:val="32"/>
          <w:szCs w:val="32"/>
        </w:rPr>
        <w:t>2</w:t>
      </w:r>
      <w:r>
        <w:rPr>
          <w:sz w:val="32"/>
          <w:szCs w:val="32"/>
        </w:rPr>
        <w:t>/…</w:t>
      </w:r>
    </w:p>
    <w:p w:rsidR="004014FD" w:rsidRDefault="004014FD" w:rsidP="004014FD">
      <w:pPr>
        <w:spacing w:after="240"/>
        <w:jc w:val="right"/>
        <w:rPr>
          <w:sz w:val="32"/>
          <w:szCs w:val="32"/>
        </w:rPr>
      </w:pPr>
    </w:p>
    <w:p w:rsidR="00D941F9" w:rsidRDefault="00D941F9" w:rsidP="00D941F9">
      <w:pPr>
        <w:tabs>
          <w:tab w:val="left" w:pos="4830"/>
          <w:tab w:val="center" w:pos="5233"/>
        </w:tabs>
        <w:spacing w:before="240"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</w:p>
    <w:p w:rsidR="004014FD" w:rsidRPr="004014FD" w:rsidRDefault="004014FD" w:rsidP="00776519">
      <w:pPr>
        <w:tabs>
          <w:tab w:val="left" w:pos="4830"/>
          <w:tab w:val="center" w:pos="5233"/>
        </w:tabs>
        <w:spacing w:line="240" w:lineRule="auto"/>
        <w:ind w:firstLine="4831"/>
        <w:rPr>
          <w:b/>
          <w:sz w:val="32"/>
          <w:szCs w:val="32"/>
        </w:rPr>
      </w:pPr>
      <w:r w:rsidRPr="004014FD">
        <w:rPr>
          <w:b/>
          <w:sz w:val="32"/>
          <w:szCs w:val="32"/>
        </w:rPr>
        <w:t>- 2 -</w:t>
      </w:r>
    </w:p>
    <w:p w:rsidR="005158EF" w:rsidRDefault="005A6375" w:rsidP="00FB5D48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Saison 2022-2023</w:t>
      </w:r>
    </w:p>
    <w:p w:rsidR="005158EF" w:rsidRDefault="005158EF" w:rsidP="005158EF">
      <w:pPr>
        <w:pStyle w:val="Paragraphedeliste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compétitions de niveau national (Meetings) ; </w:t>
      </w:r>
    </w:p>
    <w:p w:rsidR="005158EF" w:rsidRPr="00D941F9" w:rsidRDefault="005158EF" w:rsidP="00D941F9">
      <w:pPr>
        <w:pStyle w:val="Paragraphedeliste"/>
        <w:numPr>
          <w:ilvl w:val="1"/>
          <w:numId w:val="1"/>
        </w:numPr>
        <w:ind w:left="1434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1 championnat de France Universitaire (Hors IDF) à Sète ;</w:t>
      </w:r>
    </w:p>
    <w:p w:rsidR="005158EF" w:rsidRPr="00D941F9" w:rsidRDefault="005158EF" w:rsidP="00D941F9">
      <w:pPr>
        <w:pStyle w:val="Paragraphedeliste"/>
        <w:numPr>
          <w:ilvl w:val="1"/>
          <w:numId w:val="1"/>
        </w:numPr>
        <w:ind w:left="1434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compétitions de niveau régional et un meeting (Hors IDF) à Chartres ; </w:t>
      </w:r>
    </w:p>
    <w:p w:rsidR="005158EF" w:rsidRDefault="005158EF" w:rsidP="00886C2B">
      <w:pPr>
        <w:pStyle w:val="Paragraphedeliste"/>
        <w:numPr>
          <w:ilvl w:val="1"/>
          <w:numId w:val="1"/>
        </w:numPr>
        <w:spacing w:after="240"/>
        <w:ind w:left="1434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 compétitions de niveau départemental. </w:t>
      </w:r>
    </w:p>
    <w:p w:rsidR="005158EF" w:rsidRDefault="005158EF" w:rsidP="005158EF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Pour le début de saison en cours, le CNMA a déjà été représenté à deux (2) compétitions de niveau régional et six (6) compétitions de niveau départemental. </w:t>
      </w:r>
    </w:p>
    <w:p w:rsidR="004014FD" w:rsidRDefault="005158EF" w:rsidP="00886C2B">
      <w:pPr>
        <w:spacing w:before="480"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L’ensemble des résultats du CNMA à l’ensemble de ces compétitions est disponible sur le site de la Fédération Française de Natation (FFN) et une édition globale a été éditée par le bureau du club. Celle-ci pourra faire l’objet d’une mise en ligne sur le site Internet du CNMA. </w:t>
      </w:r>
    </w:p>
    <w:p w:rsidR="003630F8" w:rsidRDefault="004014FD" w:rsidP="00FB5D48">
      <w:pPr>
        <w:spacing w:before="24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nombre de participations </w:t>
      </w:r>
      <w:r w:rsidR="00F414E9">
        <w:rPr>
          <w:sz w:val="32"/>
          <w:szCs w:val="32"/>
        </w:rPr>
        <w:t>et de résultats représente</w:t>
      </w:r>
      <w:r>
        <w:rPr>
          <w:sz w:val="32"/>
          <w:szCs w:val="32"/>
        </w:rPr>
        <w:t xml:space="preserve"> un volume conséquent, </w:t>
      </w:r>
      <w:r w:rsidR="003630F8">
        <w:rPr>
          <w:sz w:val="32"/>
          <w:szCs w:val="32"/>
        </w:rPr>
        <w:t xml:space="preserve">aussi </w:t>
      </w:r>
      <w:r>
        <w:rPr>
          <w:sz w:val="32"/>
          <w:szCs w:val="32"/>
        </w:rPr>
        <w:t>il apparaît difficile ici de les commenter en globalité</w:t>
      </w:r>
      <w:r w:rsidR="00224654">
        <w:rPr>
          <w:sz w:val="32"/>
          <w:szCs w:val="32"/>
        </w:rPr>
        <w:t xml:space="preserve"> sans prendre trop de temps sur la conduite de l’assemblée générale du jour</w:t>
      </w:r>
      <w:r>
        <w:rPr>
          <w:sz w:val="32"/>
          <w:szCs w:val="32"/>
        </w:rPr>
        <w:t xml:space="preserve">. </w:t>
      </w:r>
    </w:p>
    <w:p w:rsidR="003630F8" w:rsidRDefault="004014FD" w:rsidP="003630F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F414E9">
        <w:rPr>
          <w:sz w:val="32"/>
          <w:szCs w:val="32"/>
        </w:rPr>
        <w:t>apparaît surtout important</w:t>
      </w:r>
      <w:r>
        <w:rPr>
          <w:sz w:val="32"/>
          <w:szCs w:val="32"/>
        </w:rPr>
        <w:t xml:space="preserve"> que le travail et l’assiduité</w:t>
      </w:r>
      <w:r w:rsidR="00224654">
        <w:rPr>
          <w:sz w:val="32"/>
          <w:szCs w:val="32"/>
        </w:rPr>
        <w:t xml:space="preserve"> des nageuses / </w:t>
      </w:r>
      <w:r>
        <w:rPr>
          <w:sz w:val="32"/>
          <w:szCs w:val="32"/>
        </w:rPr>
        <w:t>nageurs</w:t>
      </w:r>
      <w:r w:rsidR="00224654">
        <w:rPr>
          <w:sz w:val="32"/>
          <w:szCs w:val="32"/>
        </w:rPr>
        <w:t>, compétitrices / compétiteurs</w:t>
      </w:r>
      <w:r>
        <w:rPr>
          <w:sz w:val="32"/>
          <w:szCs w:val="32"/>
        </w:rPr>
        <w:t xml:space="preserve"> du CNMA, sous la houlette de leurs encadrants entraineurs respectifs</w:t>
      </w:r>
      <w:r w:rsidR="0022465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414E9">
        <w:rPr>
          <w:sz w:val="32"/>
          <w:szCs w:val="32"/>
        </w:rPr>
        <w:t>soient</w:t>
      </w:r>
      <w:r w:rsidR="00224654">
        <w:rPr>
          <w:sz w:val="32"/>
          <w:szCs w:val="32"/>
        </w:rPr>
        <w:t xml:space="preserve"> ici félici</w:t>
      </w:r>
      <w:r w:rsidR="003036C8">
        <w:rPr>
          <w:sz w:val="32"/>
          <w:szCs w:val="32"/>
        </w:rPr>
        <w:t xml:space="preserve">tés. </w:t>
      </w:r>
    </w:p>
    <w:p w:rsidR="004014FD" w:rsidRDefault="003036C8" w:rsidP="00FB5D4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Ils </w:t>
      </w:r>
      <w:r w:rsidR="00224654">
        <w:rPr>
          <w:sz w:val="32"/>
          <w:szCs w:val="32"/>
        </w:rPr>
        <w:t xml:space="preserve">méritent </w:t>
      </w:r>
      <w:r w:rsidR="004014FD">
        <w:rPr>
          <w:sz w:val="32"/>
          <w:szCs w:val="32"/>
        </w:rPr>
        <w:t xml:space="preserve">un suivi et un support de tous les instants pour </w:t>
      </w:r>
      <w:r>
        <w:rPr>
          <w:sz w:val="32"/>
          <w:szCs w:val="32"/>
        </w:rPr>
        <w:t>la et les saisons à venir,</w:t>
      </w:r>
      <w:r w:rsidR="002246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afin </w:t>
      </w:r>
      <w:r w:rsidR="00FB5D48">
        <w:rPr>
          <w:sz w:val="32"/>
          <w:szCs w:val="32"/>
        </w:rPr>
        <w:t xml:space="preserve">de </w:t>
      </w:r>
      <w:r>
        <w:rPr>
          <w:sz w:val="32"/>
          <w:szCs w:val="32"/>
        </w:rPr>
        <w:t xml:space="preserve">poursuivre l’histoire du CNMA </w:t>
      </w:r>
      <w:r w:rsidR="00FB5D48">
        <w:rPr>
          <w:sz w:val="32"/>
          <w:szCs w:val="32"/>
        </w:rPr>
        <w:t xml:space="preserve">et encourager ainsi </w:t>
      </w:r>
      <w:r w:rsidR="00224654">
        <w:rPr>
          <w:sz w:val="32"/>
          <w:szCs w:val="32"/>
        </w:rPr>
        <w:t xml:space="preserve">les jeunes « pousses » du club </w:t>
      </w:r>
      <w:r w:rsidR="00FB5D48">
        <w:rPr>
          <w:sz w:val="32"/>
          <w:szCs w:val="32"/>
        </w:rPr>
        <w:t>souhaitant « leur emboîter le pas » dans cette</w:t>
      </w:r>
      <w:r>
        <w:rPr>
          <w:sz w:val="32"/>
          <w:szCs w:val="32"/>
        </w:rPr>
        <w:t xml:space="preserve"> belle aventure sportive.</w:t>
      </w:r>
      <w:bookmarkStart w:id="0" w:name="_GoBack"/>
      <w:bookmarkEnd w:id="0"/>
    </w:p>
    <w:p w:rsidR="005A6375" w:rsidRDefault="00D941F9" w:rsidP="00FB5D48">
      <w:pPr>
        <w:spacing w:before="360"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Avant de conclure le présent compte rendu sportif, il reste à souhaiter au CNMA, à ses </w:t>
      </w:r>
      <w:r w:rsidR="00776519">
        <w:rPr>
          <w:sz w:val="32"/>
          <w:szCs w:val="32"/>
        </w:rPr>
        <w:t xml:space="preserve">nageuses / nageurs, </w:t>
      </w:r>
      <w:r>
        <w:rPr>
          <w:sz w:val="32"/>
          <w:szCs w:val="32"/>
        </w:rPr>
        <w:t>compétitrices</w:t>
      </w:r>
      <w:r w:rsidR="00776519">
        <w:rPr>
          <w:sz w:val="32"/>
          <w:szCs w:val="32"/>
        </w:rPr>
        <w:t xml:space="preserve"> / </w:t>
      </w:r>
      <w:r>
        <w:rPr>
          <w:sz w:val="32"/>
          <w:szCs w:val="32"/>
        </w:rPr>
        <w:t>compétiteurs, aux encadrants entraineurs</w:t>
      </w:r>
      <w:r w:rsidR="003036C8">
        <w:rPr>
          <w:sz w:val="32"/>
          <w:szCs w:val="32"/>
        </w:rPr>
        <w:t>,</w:t>
      </w:r>
      <w:r>
        <w:rPr>
          <w:sz w:val="32"/>
          <w:szCs w:val="32"/>
        </w:rPr>
        <w:t xml:space="preserve"> ainsi qu’aux parents des nageuses et nageurs du club, une belle fin de saison 2023-2024. </w:t>
      </w:r>
    </w:p>
    <w:p w:rsidR="00D941F9" w:rsidRPr="005A6375" w:rsidRDefault="00D941F9" w:rsidP="00886C2B">
      <w:pPr>
        <w:spacing w:before="48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Bonne fin d’assemblée générale à toutes et tous. </w:t>
      </w:r>
    </w:p>
    <w:sectPr w:rsidR="00D941F9" w:rsidRPr="005A6375" w:rsidSect="00D941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FD" w:rsidRDefault="00B81CFD" w:rsidP="00040CB9">
      <w:pPr>
        <w:spacing w:after="0" w:line="240" w:lineRule="auto"/>
      </w:pPr>
      <w:r>
        <w:separator/>
      </w:r>
    </w:p>
  </w:endnote>
  <w:endnote w:type="continuationSeparator" w:id="0">
    <w:p w:rsidR="00B81CFD" w:rsidRDefault="00B81CFD" w:rsidP="000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FD" w:rsidRDefault="00B81CFD" w:rsidP="00040CB9">
      <w:pPr>
        <w:spacing w:after="0" w:line="240" w:lineRule="auto"/>
      </w:pPr>
      <w:r>
        <w:separator/>
      </w:r>
    </w:p>
  </w:footnote>
  <w:footnote w:type="continuationSeparator" w:id="0">
    <w:p w:rsidR="00B81CFD" w:rsidRDefault="00B81CFD" w:rsidP="000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B9" w:rsidRDefault="00040C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1314450" cy="673735"/>
          <wp:effectExtent l="0" t="0" r="0" b="0"/>
          <wp:wrapThrough wrapText="bothSides">
            <wp:wrapPolygon edited="0">
              <wp:start x="0" y="0"/>
              <wp:lineTo x="0" y="20765"/>
              <wp:lineTo x="21287" y="20765"/>
              <wp:lineTo x="21287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CB9" w:rsidRDefault="00040C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7FDA"/>
    <w:multiLevelType w:val="hybridMultilevel"/>
    <w:tmpl w:val="8064EC0A"/>
    <w:lvl w:ilvl="0" w:tplc="E92A8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9"/>
    <w:rsid w:val="00040CB9"/>
    <w:rsid w:val="001704B1"/>
    <w:rsid w:val="00224654"/>
    <w:rsid w:val="003036C8"/>
    <w:rsid w:val="003630F8"/>
    <w:rsid w:val="003B78A7"/>
    <w:rsid w:val="004014FD"/>
    <w:rsid w:val="005158EF"/>
    <w:rsid w:val="005A6375"/>
    <w:rsid w:val="00776519"/>
    <w:rsid w:val="00886C2B"/>
    <w:rsid w:val="008F15DA"/>
    <w:rsid w:val="00B81CFD"/>
    <w:rsid w:val="00D941F9"/>
    <w:rsid w:val="00F414E9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9CA0B8-559E-4EB0-B4C5-9B6C2CA3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CB9"/>
  </w:style>
  <w:style w:type="paragraph" w:styleId="Pieddepage">
    <w:name w:val="footer"/>
    <w:basedOn w:val="Normal"/>
    <w:link w:val="PieddepageCar"/>
    <w:uiPriority w:val="99"/>
    <w:unhideWhenUsed/>
    <w:rsid w:val="00040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CB9"/>
  </w:style>
  <w:style w:type="paragraph" w:styleId="Paragraphedeliste">
    <w:name w:val="List Paragraph"/>
    <w:basedOn w:val="Normal"/>
    <w:uiPriority w:val="34"/>
    <w:qFormat/>
    <w:rsid w:val="005A63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viviani</dc:creator>
  <cp:keywords/>
  <dc:description/>
  <cp:lastModifiedBy>philippe viviani</cp:lastModifiedBy>
  <cp:revision>6</cp:revision>
  <cp:lastPrinted>2024-03-11T15:41:00Z</cp:lastPrinted>
  <dcterms:created xsi:type="dcterms:W3CDTF">2024-03-11T14:09:00Z</dcterms:created>
  <dcterms:modified xsi:type="dcterms:W3CDTF">2024-03-11T16:05:00Z</dcterms:modified>
</cp:coreProperties>
</file>